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6237"/>
        <w:gridCol w:w="1843"/>
      </w:tblGrid>
      <w:tr w:rsidR="003E1FCB" w:rsidTr="000D620A">
        <w:trPr>
          <w:trHeight w:val="553"/>
        </w:trPr>
        <w:tc>
          <w:tcPr>
            <w:tcW w:w="1526" w:type="dxa"/>
            <w:vMerge w:val="restart"/>
          </w:tcPr>
          <w:p w:rsidR="003E1FCB" w:rsidRPr="006B3A52" w:rsidRDefault="003E1FCB" w:rsidP="000D620A">
            <w:pPr>
              <w:pStyle w:val="Nagwek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21590</wp:posOffset>
                  </wp:positionV>
                  <wp:extent cx="695325" cy="962025"/>
                  <wp:effectExtent l="19050" t="0" r="9525" b="0"/>
                  <wp:wrapNone/>
                  <wp:docPr id="2" name="Obraz 2" descr="A:\kopia\dani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A:\kopia\dani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37" w:type="dxa"/>
            <w:vAlign w:val="center"/>
          </w:tcPr>
          <w:p w:rsidR="003E1FCB" w:rsidRPr="006B3A52" w:rsidRDefault="003E1FCB" w:rsidP="000D620A">
            <w:pPr>
              <w:pStyle w:val="Nagwek"/>
              <w:jc w:val="center"/>
              <w:rPr>
                <w:b/>
                <w:sz w:val="24"/>
                <w:szCs w:val="24"/>
              </w:rPr>
            </w:pPr>
            <w:r w:rsidRPr="006B3A52">
              <w:rPr>
                <w:b/>
                <w:sz w:val="24"/>
                <w:szCs w:val="24"/>
              </w:rPr>
              <w:t>URZĄD GMINY BIERZWNIK</w:t>
            </w:r>
          </w:p>
          <w:p w:rsidR="003E1FCB" w:rsidRDefault="003E1FCB" w:rsidP="000D620A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u</w:t>
            </w:r>
            <w:r w:rsidRPr="00BE1312">
              <w:rPr>
                <w:b/>
                <w:bCs/>
                <w:noProof/>
              </w:rPr>
              <w:t>l. Kopernika 2, 73-240 Bierzwnik</w:t>
            </w:r>
          </w:p>
          <w:p w:rsidR="003E1FCB" w:rsidRPr="00806439" w:rsidRDefault="003E1FCB" w:rsidP="000D620A">
            <w:pPr>
              <w:jc w:val="center"/>
              <w:rPr>
                <w:b/>
                <w:bCs/>
                <w:noProof/>
                <w:lang w:val="en-US"/>
              </w:rPr>
            </w:pPr>
            <w:r>
              <w:rPr>
                <w:b/>
                <w:bCs/>
                <w:noProof/>
                <w:lang w:val="en-US"/>
              </w:rPr>
              <w:t>tel.: 957680130, fax: 957680111</w:t>
            </w:r>
            <w:r w:rsidRPr="00806439">
              <w:rPr>
                <w:b/>
                <w:bCs/>
                <w:noProof/>
                <w:lang w:val="en-US"/>
              </w:rPr>
              <w:t>, e-mail:  urzad@bierzwnik.pl</w:t>
            </w:r>
          </w:p>
        </w:tc>
        <w:tc>
          <w:tcPr>
            <w:tcW w:w="1843" w:type="dxa"/>
            <w:vMerge w:val="restart"/>
            <w:vAlign w:val="center"/>
          </w:tcPr>
          <w:p w:rsidR="003E1FCB" w:rsidRPr="000326C1" w:rsidRDefault="003E1FCB" w:rsidP="000D620A">
            <w:pPr>
              <w:pStyle w:val="Nagwek"/>
              <w:jc w:val="center"/>
              <w:rPr>
                <w:b/>
                <w:lang w:val="en-US"/>
              </w:rPr>
            </w:pPr>
            <w:r w:rsidRPr="000326C1">
              <w:rPr>
                <w:b/>
                <w:lang w:val="en-US"/>
              </w:rPr>
              <w:t>Nr:</w:t>
            </w:r>
            <w:r w:rsidR="000326C1" w:rsidRPr="000326C1">
              <w:rPr>
                <w:b/>
                <w:lang w:val="en-US"/>
              </w:rPr>
              <w:t>0143-KI-28</w:t>
            </w:r>
          </w:p>
          <w:p w:rsidR="003E1FCB" w:rsidRPr="006B3A52" w:rsidRDefault="003E1FCB" w:rsidP="000D620A">
            <w:pPr>
              <w:pStyle w:val="Nagwek"/>
              <w:jc w:val="center"/>
            </w:pPr>
          </w:p>
          <w:p w:rsidR="003E1FCB" w:rsidRPr="006B3A52" w:rsidRDefault="003E1FCB" w:rsidP="00626519">
            <w:pPr>
              <w:pStyle w:val="Nagwek"/>
              <w:jc w:val="center"/>
            </w:pPr>
            <w:r w:rsidRPr="006B3A52">
              <w:t xml:space="preserve">Wersja: </w:t>
            </w:r>
            <w:r w:rsidRPr="006B3A52">
              <w:rPr>
                <w:b/>
              </w:rPr>
              <w:t>0</w:t>
            </w:r>
            <w:r w:rsidR="0052287D">
              <w:rPr>
                <w:b/>
              </w:rPr>
              <w:t>5</w:t>
            </w:r>
          </w:p>
        </w:tc>
      </w:tr>
      <w:tr w:rsidR="003E1FCB" w:rsidTr="000D620A">
        <w:trPr>
          <w:trHeight w:val="805"/>
        </w:trPr>
        <w:tc>
          <w:tcPr>
            <w:tcW w:w="1526" w:type="dxa"/>
            <w:vMerge/>
          </w:tcPr>
          <w:p w:rsidR="003E1FCB" w:rsidRPr="006B3A52" w:rsidRDefault="003E1FCB" w:rsidP="000D620A">
            <w:pPr>
              <w:pStyle w:val="Nagwek"/>
            </w:pPr>
          </w:p>
        </w:tc>
        <w:tc>
          <w:tcPr>
            <w:tcW w:w="6237" w:type="dxa"/>
            <w:vAlign w:val="center"/>
          </w:tcPr>
          <w:p w:rsidR="003E1FCB" w:rsidRPr="006B3A52" w:rsidRDefault="003E1FCB" w:rsidP="000D620A">
            <w:pPr>
              <w:pStyle w:val="Nagwek"/>
              <w:jc w:val="center"/>
              <w:rPr>
                <w:b/>
                <w:sz w:val="24"/>
                <w:szCs w:val="24"/>
              </w:rPr>
            </w:pPr>
            <w:r w:rsidRPr="006B3A52">
              <w:rPr>
                <w:b/>
                <w:sz w:val="24"/>
                <w:szCs w:val="24"/>
              </w:rPr>
              <w:t>KARTA INFORMACYJNA</w:t>
            </w:r>
          </w:p>
        </w:tc>
        <w:tc>
          <w:tcPr>
            <w:tcW w:w="1843" w:type="dxa"/>
            <w:vMerge/>
          </w:tcPr>
          <w:p w:rsidR="003E1FCB" w:rsidRPr="006B3A52" w:rsidRDefault="003E1FCB" w:rsidP="000D620A">
            <w:pPr>
              <w:pStyle w:val="Nagwek"/>
            </w:pPr>
          </w:p>
        </w:tc>
      </w:tr>
    </w:tbl>
    <w:p w:rsidR="003E1FCB" w:rsidRDefault="003E1FCB" w:rsidP="003E1FCB">
      <w:pPr>
        <w:pStyle w:val="Nagwek"/>
      </w:pPr>
    </w:p>
    <w:p w:rsidR="003E1FCB" w:rsidRPr="003E1FCB" w:rsidRDefault="003E1FCB" w:rsidP="003E1FCB">
      <w:pPr>
        <w:pStyle w:val="Nagwek"/>
      </w:pPr>
    </w:p>
    <w:tbl>
      <w:tblPr>
        <w:tblW w:w="9360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32"/>
        <w:gridCol w:w="6628"/>
      </w:tblGrid>
      <w:tr w:rsidR="00CC786B" w:rsidTr="00422932">
        <w:trPr>
          <w:trHeight w:val="525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786B" w:rsidRPr="00E02D82" w:rsidRDefault="00D86CBB" w:rsidP="000D620A">
            <w:pPr>
              <w:pStyle w:val="Nagwek3"/>
              <w:rPr>
                <w:color w:val="000000"/>
                <w:sz w:val="20"/>
                <w:szCs w:val="20"/>
              </w:rPr>
            </w:pPr>
            <w:r w:rsidRPr="00D86CBB">
              <w:rPr>
                <w:noProof/>
              </w:rPr>
              <w:pict>
                <v:line id="_x0000_s1026" style="position:absolute;left:0;text-align:left;z-index:251666432" from="36.6pt,-2pt" to="36.6pt,-2pt"/>
              </w:pict>
            </w:r>
            <w:r w:rsidR="00CC786B" w:rsidRPr="00BE1312">
              <w:rPr>
                <w:color w:val="000000"/>
                <w:sz w:val="20"/>
                <w:szCs w:val="20"/>
              </w:rPr>
              <w:t>Sprawa</w:t>
            </w:r>
          </w:p>
        </w:tc>
        <w:tc>
          <w:tcPr>
            <w:tcW w:w="6628" w:type="dxa"/>
            <w:tcBorders>
              <w:top w:val="single" w:sz="4" w:space="0" w:color="auto"/>
              <w:right w:val="single" w:sz="4" w:space="0" w:color="auto"/>
            </w:tcBorders>
          </w:tcPr>
          <w:p w:rsidR="00CC786B" w:rsidRDefault="00CC786B" w:rsidP="000D620A">
            <w:pPr>
              <w:pStyle w:val="Tekstprzypisudolnego"/>
              <w:jc w:val="center"/>
              <w:rPr>
                <w:b/>
                <w:bCs/>
              </w:rPr>
            </w:pPr>
          </w:p>
          <w:p w:rsidR="00CC786B" w:rsidRPr="00D12370" w:rsidRDefault="00D12370" w:rsidP="000D620A">
            <w:pPr>
              <w:pStyle w:val="Tekstprzypisudolnego"/>
              <w:jc w:val="center"/>
              <w:rPr>
                <w:b/>
                <w:bCs/>
                <w:sz w:val="24"/>
                <w:szCs w:val="24"/>
              </w:rPr>
            </w:pPr>
            <w:r w:rsidRPr="00D12370">
              <w:rPr>
                <w:b/>
                <w:bCs/>
                <w:sz w:val="24"/>
                <w:szCs w:val="24"/>
              </w:rPr>
              <w:t>Zameldowanie cudzoziemca na pobyt czasowy</w:t>
            </w:r>
          </w:p>
          <w:p w:rsidR="00CC786B" w:rsidRPr="00BE1312" w:rsidRDefault="00CC786B" w:rsidP="000D620A">
            <w:pPr>
              <w:pStyle w:val="Tekstprzypisudolnego"/>
              <w:jc w:val="center"/>
              <w:rPr>
                <w:b/>
                <w:bCs/>
              </w:rPr>
            </w:pPr>
          </w:p>
        </w:tc>
      </w:tr>
      <w:tr w:rsidR="003E1FCB" w:rsidTr="00CC786B">
        <w:trPr>
          <w:trHeight w:val="828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1FCB" w:rsidRPr="00BE1312" w:rsidRDefault="003E1FCB" w:rsidP="000D620A">
            <w:pPr>
              <w:jc w:val="center"/>
              <w:rPr>
                <w:b/>
                <w:bCs/>
                <w:noProof/>
              </w:rPr>
            </w:pPr>
          </w:p>
          <w:p w:rsidR="003E1FCB" w:rsidRPr="00BE1312" w:rsidRDefault="003E1FCB" w:rsidP="000D620A">
            <w:pPr>
              <w:jc w:val="center"/>
              <w:rPr>
                <w:noProof/>
              </w:rPr>
            </w:pPr>
            <w:r w:rsidRPr="00BE1312">
              <w:rPr>
                <w:b/>
                <w:bCs/>
                <w:noProof/>
              </w:rPr>
              <w:t>Podstawa prawna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FCB" w:rsidRPr="002637BD" w:rsidRDefault="001E5CFB" w:rsidP="00607D84">
            <w:pPr>
              <w:rPr>
                <w:rFonts w:ascii="Calibri" w:hAnsi="Calibri" w:cs="Arial"/>
              </w:rPr>
            </w:pPr>
            <w:r>
              <w:t xml:space="preserve">Podstawa prawna: </w:t>
            </w:r>
            <w:r w:rsidR="00607D84">
              <w:t>Ustawa z</w:t>
            </w:r>
            <w:r>
              <w:t xml:space="preserve"> dnia 24 września 2010 r. o ewidencji ludności (</w:t>
            </w:r>
            <w:r w:rsidR="00E63624">
              <w:t>t.</w:t>
            </w:r>
            <w:r w:rsidR="005A0A67">
              <w:t xml:space="preserve"> </w:t>
            </w:r>
            <w:r w:rsidR="00E63624">
              <w:t>j.</w:t>
            </w:r>
            <w:r w:rsidR="005A0A67">
              <w:t xml:space="preserve"> </w:t>
            </w:r>
            <w:r>
              <w:t xml:space="preserve">Dz. U. </w:t>
            </w:r>
            <w:proofErr w:type="gramStart"/>
            <w:r>
              <w:t>z</w:t>
            </w:r>
            <w:proofErr w:type="gramEnd"/>
            <w:r>
              <w:t xml:space="preserve"> 20</w:t>
            </w:r>
            <w:r w:rsidR="00607D84">
              <w:t>21</w:t>
            </w:r>
            <w:r>
              <w:t xml:space="preserve"> r., poz. </w:t>
            </w:r>
            <w:r w:rsidR="00607D84">
              <w:t>510</w:t>
            </w:r>
            <w:r>
              <w:t xml:space="preserve"> ze zm.), Rozporządzenie Ministra Spraw Wewnętrznych i Administracji z dnia </w:t>
            </w:r>
            <w:r w:rsidR="00626519">
              <w:t>21 maja 2020</w:t>
            </w:r>
            <w:r>
              <w:t xml:space="preserve"> r. w sprawie określenia wzorów i sposobu wypełniania formularzy stosowanych przy wykonywaniu obowiązku meldunkowego (Dz.</w:t>
            </w:r>
            <w:r w:rsidR="005A0A67">
              <w:t xml:space="preserve"> </w:t>
            </w:r>
            <w:r>
              <w:t xml:space="preserve">U. </w:t>
            </w:r>
            <w:proofErr w:type="gramStart"/>
            <w:r>
              <w:t>z</w:t>
            </w:r>
            <w:proofErr w:type="gramEnd"/>
            <w:r>
              <w:t xml:space="preserve"> 20</w:t>
            </w:r>
            <w:r w:rsidR="00626519">
              <w:t xml:space="preserve">20 </w:t>
            </w:r>
            <w:r>
              <w:t xml:space="preserve">r., poz. </w:t>
            </w:r>
            <w:r w:rsidR="00626519">
              <w:t xml:space="preserve">930 </w:t>
            </w:r>
            <w:r w:rsidR="005764F7">
              <w:t>ze zm.</w:t>
            </w:r>
            <w:r>
              <w:t xml:space="preserve">), </w:t>
            </w:r>
          </w:p>
        </w:tc>
      </w:tr>
      <w:tr w:rsidR="003E1FCB" w:rsidRPr="00CA7AA6" w:rsidTr="00CC786B">
        <w:trPr>
          <w:trHeight w:val="559"/>
        </w:trPr>
        <w:tc>
          <w:tcPr>
            <w:tcW w:w="27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1FCB" w:rsidRPr="00BE1312" w:rsidRDefault="003E1FCB" w:rsidP="000D620A">
            <w:pPr>
              <w:pStyle w:val="Tekstpodstawowy2"/>
              <w:rPr>
                <w:b w:val="0"/>
                <w:bCs w:val="0"/>
                <w:sz w:val="20"/>
              </w:rPr>
            </w:pPr>
            <w:r w:rsidRPr="00BE1312">
              <w:rPr>
                <w:sz w:val="20"/>
              </w:rPr>
              <w:t>Miejsce załatwienia sprawy</w:t>
            </w:r>
          </w:p>
        </w:tc>
        <w:tc>
          <w:tcPr>
            <w:tcW w:w="66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1FCB" w:rsidRPr="00BE1312" w:rsidRDefault="003E1FCB" w:rsidP="000D620A">
            <w:pPr>
              <w:jc w:val="center"/>
              <w:rPr>
                <w:b/>
                <w:bCs/>
                <w:noProof/>
              </w:rPr>
            </w:pPr>
            <w:r w:rsidRPr="00BE1312">
              <w:rPr>
                <w:b/>
                <w:bCs/>
                <w:noProof/>
              </w:rPr>
              <w:t>Urząd Gminy Bierzwnik</w:t>
            </w:r>
          </w:p>
          <w:p w:rsidR="003E1FCB" w:rsidRPr="007F394C" w:rsidRDefault="003E1FCB" w:rsidP="000D620A">
            <w:pPr>
              <w:jc w:val="center"/>
              <w:rPr>
                <w:b/>
                <w:bCs/>
                <w:noProof/>
              </w:rPr>
            </w:pPr>
            <w:r w:rsidRPr="00BE1312">
              <w:rPr>
                <w:b/>
                <w:bCs/>
                <w:noProof/>
              </w:rPr>
              <w:t xml:space="preserve">pok. Nr </w:t>
            </w:r>
            <w:r>
              <w:rPr>
                <w:b/>
                <w:bCs/>
                <w:noProof/>
              </w:rPr>
              <w:t>2</w:t>
            </w:r>
          </w:p>
        </w:tc>
      </w:tr>
      <w:tr w:rsidR="003E1FCB" w:rsidRPr="003E1FCB" w:rsidTr="00CC786B">
        <w:trPr>
          <w:trHeight w:val="516"/>
        </w:trPr>
        <w:tc>
          <w:tcPr>
            <w:tcW w:w="27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1FCB" w:rsidRPr="00BE1312" w:rsidRDefault="003E1FCB" w:rsidP="000D620A">
            <w:pPr>
              <w:pStyle w:val="Tekstpodstawowy3"/>
              <w:rPr>
                <w:sz w:val="20"/>
              </w:rPr>
            </w:pPr>
            <w:r w:rsidRPr="00BE1312">
              <w:rPr>
                <w:sz w:val="20"/>
              </w:rPr>
              <w:t>Jednostka odpowiedzialna</w:t>
            </w:r>
          </w:p>
        </w:tc>
        <w:tc>
          <w:tcPr>
            <w:tcW w:w="66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1FCB" w:rsidRPr="00225933" w:rsidRDefault="004C3B6D" w:rsidP="000D620A">
            <w:pPr>
              <w:pStyle w:val="Nagwek7"/>
              <w:rPr>
                <w:bCs w:val="0"/>
                <w:iCs/>
                <w:sz w:val="20"/>
                <w:szCs w:val="20"/>
              </w:rPr>
            </w:pPr>
            <w:r>
              <w:rPr>
                <w:bCs w:val="0"/>
                <w:iCs/>
                <w:sz w:val="20"/>
                <w:szCs w:val="20"/>
              </w:rPr>
              <w:t>Stanowisko do spraw ewidencji ludności i dowodów osobistych.</w:t>
            </w:r>
          </w:p>
          <w:p w:rsidR="003E1FCB" w:rsidRPr="00225933" w:rsidRDefault="003E1FCB" w:rsidP="000D620A">
            <w:pPr>
              <w:jc w:val="center"/>
            </w:pPr>
            <w:r w:rsidRPr="00225933">
              <w:t>Danuta Banaś</w:t>
            </w:r>
          </w:p>
          <w:p w:rsidR="003E1FCB" w:rsidRPr="003E1FCB" w:rsidRDefault="003E1FCB" w:rsidP="000D620A">
            <w:pPr>
              <w:jc w:val="center"/>
            </w:pPr>
            <w:proofErr w:type="gramStart"/>
            <w:r w:rsidRPr="003E1FCB">
              <w:rPr>
                <w:b/>
                <w:bCs/>
                <w:sz w:val="16"/>
                <w:szCs w:val="16"/>
              </w:rPr>
              <w:t>tel</w:t>
            </w:r>
            <w:proofErr w:type="gramEnd"/>
            <w:r w:rsidRPr="003E1FCB">
              <w:rPr>
                <w:b/>
                <w:bCs/>
                <w:sz w:val="16"/>
                <w:szCs w:val="16"/>
              </w:rPr>
              <w:t>. 784369495, e-mail: usc@bierzwnik.</w:t>
            </w:r>
            <w:proofErr w:type="gramStart"/>
            <w:r w:rsidRPr="003E1FCB">
              <w:rPr>
                <w:b/>
                <w:bCs/>
                <w:sz w:val="16"/>
                <w:szCs w:val="16"/>
              </w:rPr>
              <w:t>pl</w:t>
            </w:r>
            <w:proofErr w:type="gramEnd"/>
          </w:p>
        </w:tc>
      </w:tr>
      <w:tr w:rsidR="003E1FCB" w:rsidTr="00CC786B">
        <w:trPr>
          <w:trHeight w:val="944"/>
        </w:trPr>
        <w:tc>
          <w:tcPr>
            <w:tcW w:w="27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1FCB" w:rsidRPr="003E1FCB" w:rsidRDefault="003E1FCB" w:rsidP="000D620A">
            <w:pPr>
              <w:pStyle w:val="Tekstpodstawowy3"/>
              <w:rPr>
                <w:sz w:val="20"/>
              </w:rPr>
            </w:pPr>
          </w:p>
          <w:p w:rsidR="003E1FCB" w:rsidRPr="003E1FCB" w:rsidRDefault="003E1FCB" w:rsidP="000D620A">
            <w:pPr>
              <w:pStyle w:val="Tekstpodstawowy3"/>
              <w:rPr>
                <w:sz w:val="20"/>
              </w:rPr>
            </w:pPr>
          </w:p>
          <w:p w:rsidR="003E1FCB" w:rsidRPr="003E1FCB" w:rsidRDefault="003E1FCB" w:rsidP="000D620A">
            <w:pPr>
              <w:pStyle w:val="Tekstpodstawowy3"/>
              <w:rPr>
                <w:sz w:val="20"/>
              </w:rPr>
            </w:pPr>
          </w:p>
          <w:p w:rsidR="003E1FCB" w:rsidRPr="003E1FCB" w:rsidRDefault="003E1FCB" w:rsidP="000D620A">
            <w:pPr>
              <w:pStyle w:val="Tekstpodstawowy3"/>
              <w:rPr>
                <w:sz w:val="20"/>
              </w:rPr>
            </w:pPr>
          </w:p>
          <w:p w:rsidR="003E1FCB" w:rsidRPr="00BE1312" w:rsidRDefault="003E1FCB" w:rsidP="000D620A">
            <w:pPr>
              <w:pStyle w:val="Tekstpodstawowy3"/>
              <w:rPr>
                <w:sz w:val="20"/>
              </w:rPr>
            </w:pPr>
            <w:r w:rsidRPr="00BE1312">
              <w:rPr>
                <w:sz w:val="20"/>
              </w:rPr>
              <w:t>Wymagane dokumenty</w:t>
            </w:r>
          </w:p>
          <w:p w:rsidR="003E1FCB" w:rsidRPr="00BE1312" w:rsidRDefault="003E1FCB" w:rsidP="000D620A">
            <w:pPr>
              <w:jc w:val="center"/>
              <w:rPr>
                <w:noProof/>
              </w:rPr>
            </w:pPr>
          </w:p>
        </w:tc>
        <w:tc>
          <w:tcPr>
            <w:tcW w:w="66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1FCB" w:rsidRDefault="00EB2A51" w:rsidP="00E6682D">
            <w:pPr>
              <w:pStyle w:val="NormalnyWeb"/>
              <w:rPr>
                <w:sz w:val="20"/>
                <w:szCs w:val="20"/>
              </w:rPr>
            </w:pPr>
            <w:r w:rsidRPr="00EB2A51">
              <w:rPr>
                <w:sz w:val="20"/>
                <w:szCs w:val="20"/>
              </w:rPr>
              <w:t>1.</w:t>
            </w:r>
            <w:r w:rsidR="001E5CFB" w:rsidRPr="00EB2A51">
              <w:rPr>
                <w:sz w:val="20"/>
                <w:szCs w:val="20"/>
              </w:rPr>
              <w:t>Wypełniony i podpisany formularz</w:t>
            </w:r>
            <w:r w:rsidR="00CC6C14">
              <w:rPr>
                <w:sz w:val="20"/>
                <w:szCs w:val="20"/>
              </w:rPr>
              <w:t xml:space="preserve"> </w:t>
            </w:r>
            <w:r w:rsidR="001E5CFB" w:rsidRPr="00EB2A51">
              <w:rPr>
                <w:rStyle w:val="Pogrubienie"/>
                <w:sz w:val="20"/>
                <w:szCs w:val="20"/>
              </w:rPr>
              <w:t>ZGŁOSZENIE POBYTU CZASOWEGO/TEMPORARY RESIDENCE REGISTRATION FORM</w:t>
            </w:r>
            <w:r w:rsidR="00CC6C14">
              <w:rPr>
                <w:sz w:val="20"/>
                <w:szCs w:val="20"/>
              </w:rPr>
              <w:t xml:space="preserve"> </w:t>
            </w:r>
            <w:r w:rsidR="001E5CFB" w:rsidRPr="00EB2A51">
              <w:rPr>
                <w:sz w:val="20"/>
                <w:szCs w:val="20"/>
              </w:rPr>
              <w:t xml:space="preserve">(odrębny dla każdej osoby meldującej się, również dla dziecka) – patrz uwagi </w:t>
            </w:r>
            <w:proofErr w:type="spellStart"/>
            <w:r w:rsidR="001E5CFB" w:rsidRPr="00EB2A51">
              <w:rPr>
                <w:sz w:val="20"/>
                <w:szCs w:val="20"/>
              </w:rPr>
              <w:t>pkt</w:t>
            </w:r>
            <w:proofErr w:type="spellEnd"/>
            <w:r w:rsidR="001E5CFB" w:rsidRPr="00EB2A51">
              <w:rPr>
                <w:sz w:val="20"/>
                <w:szCs w:val="20"/>
              </w:rPr>
              <w:t xml:space="preserve"> 3. Formularz w formie dokumentu elektronicznego – patrz uwagi </w:t>
            </w:r>
            <w:proofErr w:type="spellStart"/>
            <w:r w:rsidR="001E5CFB" w:rsidRPr="00EB2A51">
              <w:rPr>
                <w:sz w:val="20"/>
                <w:szCs w:val="20"/>
              </w:rPr>
              <w:t>pkt</w:t>
            </w:r>
            <w:proofErr w:type="spellEnd"/>
            <w:r w:rsidR="001E5CFB" w:rsidRPr="00EB2A51">
              <w:rPr>
                <w:sz w:val="20"/>
                <w:szCs w:val="20"/>
              </w:rPr>
              <w:t xml:space="preserve"> </w:t>
            </w:r>
            <w:r w:rsidR="005A0A67" w:rsidRPr="00EB2A51">
              <w:rPr>
                <w:sz w:val="20"/>
                <w:szCs w:val="20"/>
              </w:rPr>
              <w:t>7</w:t>
            </w:r>
            <w:r w:rsidR="001E5CFB" w:rsidRPr="00EB2A51">
              <w:rPr>
                <w:sz w:val="20"/>
                <w:szCs w:val="20"/>
              </w:rPr>
              <w:t>.</w:t>
            </w:r>
            <w:r w:rsidR="001E5CFB" w:rsidRPr="00EB2A51">
              <w:rPr>
                <w:sz w:val="20"/>
                <w:szCs w:val="20"/>
              </w:rPr>
              <w:br/>
              <w:t>2. Do wglądu</w:t>
            </w:r>
            <w:proofErr w:type="gramStart"/>
            <w:r w:rsidR="001E5CFB" w:rsidRPr="00EB2A51">
              <w:rPr>
                <w:sz w:val="20"/>
                <w:szCs w:val="20"/>
              </w:rPr>
              <w:t>:</w:t>
            </w:r>
            <w:r w:rsidR="001E5CFB" w:rsidRPr="00EB2A51">
              <w:rPr>
                <w:sz w:val="20"/>
                <w:szCs w:val="20"/>
              </w:rPr>
              <w:br/>
              <w:t>- tytuł</w:t>
            </w:r>
            <w:proofErr w:type="gramEnd"/>
            <w:r w:rsidR="001E5CFB" w:rsidRPr="00EB2A51">
              <w:rPr>
                <w:sz w:val="20"/>
                <w:szCs w:val="20"/>
              </w:rPr>
              <w:t xml:space="preserve"> prawny do lokalu – np. umowa cywilno – prawna, wypis z księgi wieczystej lub akt notarialny, decyzja administracyjna, orzeczenie sądu, decyzja o przydziale lokalu, umowa najmu, w przypadku dziedziczenia - dodatkowo prawomocne postanowienie sądu o nabyciu spadku – oryginały dokumentów,</w:t>
            </w:r>
            <w:r w:rsidR="001E5CFB" w:rsidRPr="00EB2A51">
              <w:rPr>
                <w:sz w:val="20"/>
                <w:szCs w:val="20"/>
              </w:rPr>
              <w:br/>
              <w:t>W przypadku zgłoszenia zameldowania przez pełnomocnika dodatkowo:</w:t>
            </w:r>
            <w:r w:rsidR="001E5CFB" w:rsidRPr="00EB2A51">
              <w:rPr>
                <w:sz w:val="20"/>
                <w:szCs w:val="20"/>
              </w:rPr>
              <w:br/>
              <w:t>• pisemne pełnomocnictwo do zameldowania,</w:t>
            </w:r>
            <w:r w:rsidR="001E5CFB" w:rsidRPr="00EB2A51">
              <w:rPr>
                <w:sz w:val="20"/>
                <w:szCs w:val="20"/>
              </w:rPr>
              <w:br/>
              <w:t>• dowód osobisty pełnomocnika lub paszport,</w:t>
            </w:r>
            <w:r w:rsidR="001E5CFB" w:rsidRPr="00EB2A51">
              <w:rPr>
                <w:sz w:val="20"/>
                <w:szCs w:val="20"/>
              </w:rPr>
              <w:br/>
              <w:t xml:space="preserve">• odpowiednie dla cudzoziemca dokumenty wymienione w </w:t>
            </w:r>
            <w:proofErr w:type="spellStart"/>
            <w:r w:rsidR="001E5CFB" w:rsidRPr="00EB2A51">
              <w:rPr>
                <w:sz w:val="20"/>
                <w:szCs w:val="20"/>
              </w:rPr>
              <w:t>pkt</w:t>
            </w:r>
            <w:proofErr w:type="spellEnd"/>
            <w:r w:rsidR="001E5CFB" w:rsidRPr="00EB2A51">
              <w:rPr>
                <w:sz w:val="20"/>
                <w:szCs w:val="20"/>
              </w:rPr>
              <w:t xml:space="preserve"> 3 (oryginał lub poświadczona kopia dokumentu przez notariusza </w:t>
            </w:r>
            <w:proofErr w:type="gramStart"/>
            <w:r w:rsidR="001E5CFB" w:rsidRPr="00EB2A51">
              <w:rPr>
                <w:sz w:val="20"/>
                <w:szCs w:val="20"/>
              </w:rPr>
              <w:t>lub</w:t>
            </w:r>
            <w:proofErr w:type="gramEnd"/>
            <w:r w:rsidR="001E5CFB" w:rsidRPr="00EB2A51">
              <w:rPr>
                <w:sz w:val="20"/>
                <w:szCs w:val="20"/>
              </w:rPr>
              <w:t xml:space="preserve"> konsula).</w:t>
            </w:r>
            <w:r w:rsidR="001E5CFB" w:rsidRPr="00EB2A51">
              <w:rPr>
                <w:sz w:val="20"/>
                <w:szCs w:val="20"/>
              </w:rPr>
              <w:br/>
              <w:t>3. Inne dokumenty</w:t>
            </w:r>
            <w:proofErr w:type="gramStart"/>
            <w:r w:rsidR="001E5CFB" w:rsidRPr="00EB2A51">
              <w:rPr>
                <w:sz w:val="20"/>
                <w:szCs w:val="20"/>
              </w:rPr>
              <w:t>:</w:t>
            </w:r>
            <w:r w:rsidR="001E5CFB" w:rsidRPr="00EB2A51">
              <w:rPr>
                <w:sz w:val="20"/>
                <w:szCs w:val="20"/>
              </w:rPr>
              <w:br/>
              <w:t>a</w:t>
            </w:r>
            <w:proofErr w:type="gramEnd"/>
            <w:r w:rsidR="001E5CFB" w:rsidRPr="00EB2A51">
              <w:rPr>
                <w:sz w:val="20"/>
                <w:szCs w:val="20"/>
              </w:rPr>
              <w:t>) cudzoziemiec będący obywatelem państwa członkowskiego Unii Europejskiej, obywatelem państwa członkowskiego Europejskiego Porozumienia o Wolnym Handlu (EFTA) – strony umowy o Europejskim Obszarze Gospodarczym lub obywatelem Konfederacji Szwajcarskiej przedstawia:</w:t>
            </w:r>
            <w:r w:rsidR="001E5CFB" w:rsidRPr="00EB2A51">
              <w:rPr>
                <w:sz w:val="20"/>
                <w:szCs w:val="20"/>
              </w:rPr>
              <w:br/>
              <w:t>- ważny dokument podróży lub inny ważny dokument potwierdzający jego tożsamość i obywatelstwo,</w:t>
            </w:r>
            <w:r w:rsidR="001E5CFB" w:rsidRPr="00EB2A51">
              <w:rPr>
                <w:sz w:val="20"/>
                <w:szCs w:val="20"/>
              </w:rPr>
              <w:br/>
              <w:t xml:space="preserve">b) członek rodziny cudzoziemca, o którym mowa w </w:t>
            </w:r>
            <w:proofErr w:type="spellStart"/>
            <w:r w:rsidR="001E5CFB" w:rsidRPr="00EB2A51">
              <w:rPr>
                <w:sz w:val="20"/>
                <w:szCs w:val="20"/>
              </w:rPr>
              <w:t>pkt</w:t>
            </w:r>
            <w:proofErr w:type="spellEnd"/>
            <w:r w:rsidR="001E5CFB" w:rsidRPr="00EB2A51">
              <w:rPr>
                <w:sz w:val="20"/>
                <w:szCs w:val="20"/>
              </w:rPr>
              <w:t xml:space="preserve"> a, niebędący obywatelem państwa członkowskiego Unii Europejskiej, obywatelem państwa członkowskiego Europejskiego Porozumienia o Wolnym Handlu (EFTA) – strony umowy o Europejskim Obszarze Gospodarczym lub obywatelem Konfederacji Szwajcarskiej przedstawia:</w:t>
            </w:r>
            <w:r w:rsidR="001E5CFB" w:rsidRPr="00EB2A51">
              <w:rPr>
                <w:sz w:val="20"/>
                <w:szCs w:val="20"/>
              </w:rPr>
              <w:br/>
              <w:t>- ważny dokument podróży oraz ważną kartę stałego pobytu członka rodziny obywatela Unii Europejskiej lub ważną kartę pobytu członka rodziny obywatela Unii Europejskiej, a gdy brak takiej możliwości – przedstawia inny dokument potwierdzający, że jest on członkiem rodziny obywatela Unii Europejskiej,</w:t>
            </w:r>
            <w:r w:rsidR="001E5CFB" w:rsidRPr="00EB2A51">
              <w:rPr>
                <w:sz w:val="20"/>
                <w:szCs w:val="20"/>
              </w:rPr>
              <w:br/>
              <w:t xml:space="preserve">c) cudzoziemiec niewymieniony w </w:t>
            </w:r>
            <w:proofErr w:type="spellStart"/>
            <w:r w:rsidR="001E5CFB" w:rsidRPr="00EB2A51">
              <w:rPr>
                <w:sz w:val="20"/>
                <w:szCs w:val="20"/>
              </w:rPr>
              <w:t>pkt</w:t>
            </w:r>
            <w:proofErr w:type="spellEnd"/>
            <w:r w:rsidR="001E5CFB" w:rsidRPr="00EB2A51">
              <w:rPr>
                <w:sz w:val="20"/>
                <w:szCs w:val="20"/>
              </w:rPr>
              <w:t xml:space="preserve"> a i b przedstawia:</w:t>
            </w:r>
            <w:r w:rsidR="001E5CFB" w:rsidRPr="00EB2A51">
              <w:rPr>
                <w:sz w:val="20"/>
                <w:szCs w:val="20"/>
              </w:rPr>
              <w:br/>
              <w:t>- wizę wraz z ważnym dokumentem podróży,</w:t>
            </w:r>
            <w:r w:rsidR="001E5CFB" w:rsidRPr="00EB2A51">
              <w:rPr>
                <w:sz w:val="20"/>
                <w:szCs w:val="20"/>
              </w:rPr>
              <w:br/>
              <w:t>lub</w:t>
            </w:r>
            <w:r w:rsidR="001E5CFB" w:rsidRPr="00EB2A51">
              <w:rPr>
                <w:sz w:val="20"/>
                <w:szCs w:val="20"/>
              </w:rPr>
              <w:br/>
              <w:t>- ważny dokument podróży oraz z jeden z wymienionych dokumentów:</w:t>
            </w:r>
            <w:r w:rsidR="001E5CFB" w:rsidRPr="00EB2A51">
              <w:rPr>
                <w:sz w:val="20"/>
                <w:szCs w:val="20"/>
              </w:rPr>
              <w:br/>
              <w:t>• karta pobytu,</w:t>
            </w:r>
            <w:r w:rsidR="001E5CFB" w:rsidRPr="00EB2A51">
              <w:rPr>
                <w:sz w:val="20"/>
                <w:szCs w:val="20"/>
              </w:rPr>
              <w:br/>
              <w:t xml:space="preserve">• </w:t>
            </w:r>
            <w:proofErr w:type="gramStart"/>
            <w:r w:rsidR="001E5CFB" w:rsidRPr="00EB2A51">
              <w:rPr>
                <w:sz w:val="20"/>
                <w:szCs w:val="20"/>
              </w:rPr>
              <w:t>doku</w:t>
            </w:r>
            <w:r w:rsidR="00E6682D">
              <w:rPr>
                <w:sz w:val="20"/>
                <w:szCs w:val="20"/>
              </w:rPr>
              <w:t>ment  zgoda</w:t>
            </w:r>
            <w:proofErr w:type="gramEnd"/>
            <w:r w:rsidR="00E6682D">
              <w:rPr>
                <w:sz w:val="20"/>
                <w:szCs w:val="20"/>
              </w:rPr>
              <w:t xml:space="preserve"> na pobyt tolerowany</w:t>
            </w:r>
            <w:r w:rsidR="001E5CFB" w:rsidRPr="00EB2A51">
              <w:rPr>
                <w:sz w:val="20"/>
                <w:szCs w:val="20"/>
              </w:rPr>
              <w:t>,</w:t>
            </w:r>
            <w:r w:rsidR="001E5CFB" w:rsidRPr="00EB2A51">
              <w:rPr>
                <w:sz w:val="20"/>
                <w:szCs w:val="20"/>
              </w:rPr>
              <w:br/>
              <w:t>• decyzja o udzieleniu zezwolenia na pobyt stały,</w:t>
            </w:r>
            <w:r w:rsidR="001E5CFB" w:rsidRPr="00EB2A51">
              <w:rPr>
                <w:sz w:val="20"/>
                <w:szCs w:val="20"/>
              </w:rPr>
              <w:br/>
            </w:r>
            <w:r w:rsidR="001E5CFB" w:rsidRPr="00EB2A51">
              <w:rPr>
                <w:sz w:val="20"/>
                <w:szCs w:val="20"/>
              </w:rPr>
              <w:lastRenderedPageBreak/>
              <w:t>• decyzja o udzieleniu zezwolenia na pobyt czasowy,</w:t>
            </w:r>
            <w:r w:rsidR="001E5CFB" w:rsidRPr="00EB2A51">
              <w:rPr>
                <w:sz w:val="20"/>
                <w:szCs w:val="20"/>
              </w:rPr>
              <w:br/>
              <w:t>• decyzja o udzieleniu zezwolenia na pobyt rezydenta długoterminowego Unii Europejskiej,</w:t>
            </w:r>
            <w:r w:rsidR="001E5CFB" w:rsidRPr="00EB2A51">
              <w:rPr>
                <w:sz w:val="20"/>
                <w:szCs w:val="20"/>
              </w:rPr>
              <w:br/>
              <w:t>• decyzja o nadaniu statusu uchodźcy w Rzeczypospolitej Polskiej,</w:t>
            </w:r>
            <w:r w:rsidR="001E5CFB" w:rsidRPr="00EB2A51">
              <w:rPr>
                <w:sz w:val="20"/>
                <w:szCs w:val="20"/>
              </w:rPr>
              <w:br/>
              <w:t>• decyzja o udzieleniu w Rzeczypospolitej Polskiej ochrony uzupełniającej,</w:t>
            </w:r>
            <w:r w:rsidR="001E5CFB" w:rsidRPr="00EB2A51">
              <w:rPr>
                <w:sz w:val="20"/>
                <w:szCs w:val="20"/>
              </w:rPr>
              <w:br/>
              <w:t>• decyzja o udzieleniu w Rzeczypospolitej Polskiej zgody na pobyt ze względów humanitarnych</w:t>
            </w:r>
            <w:proofErr w:type="gramStart"/>
            <w:r w:rsidR="001E5CFB" w:rsidRPr="00EB2A51">
              <w:rPr>
                <w:sz w:val="20"/>
                <w:szCs w:val="20"/>
              </w:rPr>
              <w:t>,</w:t>
            </w:r>
            <w:r w:rsidR="001E5CFB" w:rsidRPr="00EB2A51">
              <w:rPr>
                <w:sz w:val="20"/>
                <w:szCs w:val="20"/>
              </w:rPr>
              <w:br/>
              <w:t>• decyzja</w:t>
            </w:r>
            <w:proofErr w:type="gramEnd"/>
            <w:r w:rsidR="001E5CFB" w:rsidRPr="00EB2A51">
              <w:rPr>
                <w:sz w:val="20"/>
                <w:szCs w:val="20"/>
              </w:rPr>
              <w:t xml:space="preserve"> o udzieleniu w Rzeczypospolitej Polskiej zgody na pobyt tolerowany,</w:t>
            </w:r>
            <w:r w:rsidR="001E5CFB" w:rsidRPr="00EB2A51">
              <w:rPr>
                <w:sz w:val="20"/>
                <w:szCs w:val="20"/>
              </w:rPr>
              <w:br/>
              <w:t>lub</w:t>
            </w:r>
            <w:r w:rsidR="001E5CFB" w:rsidRPr="00EB2A51">
              <w:rPr>
                <w:sz w:val="20"/>
                <w:szCs w:val="20"/>
              </w:rPr>
              <w:br/>
              <w:t xml:space="preserve">- ważny dokument podróży w przypadku gdy wjazd cudzoziemca nastąpił na podstawie umowy przewidującej zniesienie lub ograniczenie obowiązku posiadania wizy albo cudzoziemiec przebywa na terytorium Rzeczypospolitej Polskiej na podstawie art. 108 ust. 1 </w:t>
            </w:r>
            <w:proofErr w:type="spellStart"/>
            <w:r w:rsidR="001E5CFB" w:rsidRPr="00EB2A51">
              <w:rPr>
                <w:sz w:val="20"/>
                <w:szCs w:val="20"/>
              </w:rPr>
              <w:t>pkt</w:t>
            </w:r>
            <w:proofErr w:type="spellEnd"/>
            <w:r w:rsidR="001E5CFB" w:rsidRPr="00EB2A51">
              <w:rPr>
                <w:sz w:val="20"/>
                <w:szCs w:val="20"/>
              </w:rPr>
              <w:t xml:space="preserve"> 2 </w:t>
            </w:r>
            <w:r w:rsidRPr="00EB2A51">
              <w:rPr>
                <w:sz w:val="20"/>
                <w:szCs w:val="20"/>
              </w:rPr>
              <w:t xml:space="preserve">ustawy </w:t>
            </w:r>
            <w:r w:rsidR="001E5CFB" w:rsidRPr="00EB2A51">
              <w:rPr>
                <w:sz w:val="20"/>
                <w:szCs w:val="20"/>
              </w:rPr>
              <w:t>z dnia 12 grudnia 2013 r. o cudzoziemcach (</w:t>
            </w:r>
            <w:r w:rsidRPr="00EB2A51">
              <w:rPr>
                <w:sz w:val="20"/>
                <w:szCs w:val="20"/>
              </w:rPr>
              <w:t xml:space="preserve">t. j. </w:t>
            </w:r>
            <w:r w:rsidR="001E5CFB" w:rsidRPr="00EB2A51">
              <w:rPr>
                <w:sz w:val="20"/>
                <w:szCs w:val="20"/>
              </w:rPr>
              <w:t>Dz. U. z 20</w:t>
            </w:r>
            <w:r w:rsidRPr="00EB2A51">
              <w:rPr>
                <w:sz w:val="20"/>
                <w:szCs w:val="20"/>
              </w:rPr>
              <w:t>20</w:t>
            </w:r>
            <w:r w:rsidR="001E5CFB" w:rsidRPr="00EB2A51">
              <w:rPr>
                <w:sz w:val="20"/>
                <w:szCs w:val="20"/>
              </w:rPr>
              <w:t xml:space="preserve"> r., poz. </w:t>
            </w:r>
            <w:r w:rsidRPr="00EB2A51">
              <w:rPr>
                <w:sz w:val="20"/>
                <w:szCs w:val="20"/>
              </w:rPr>
              <w:t>35</w:t>
            </w:r>
            <w:r w:rsidR="001E5CFB" w:rsidRPr="00EB2A51">
              <w:rPr>
                <w:sz w:val="20"/>
                <w:szCs w:val="20"/>
              </w:rPr>
              <w:t xml:space="preserve"> ze zm</w:t>
            </w:r>
            <w:proofErr w:type="gramStart"/>
            <w:r w:rsidR="001E5CFB" w:rsidRPr="00EB2A51">
              <w:rPr>
                <w:sz w:val="20"/>
                <w:szCs w:val="20"/>
              </w:rPr>
              <w:t>.)</w:t>
            </w:r>
            <w:r w:rsidR="001E5CFB" w:rsidRPr="00EB2A51">
              <w:rPr>
                <w:sz w:val="20"/>
                <w:szCs w:val="20"/>
              </w:rPr>
              <w:br/>
              <w:t>lub</w:t>
            </w:r>
            <w:proofErr w:type="gramEnd"/>
            <w:r w:rsidR="001E5CFB" w:rsidRPr="00EB2A51">
              <w:rPr>
                <w:sz w:val="20"/>
                <w:szCs w:val="20"/>
              </w:rPr>
              <w:t xml:space="preserve"> na podstawie umieszczonego w dokumencie podróży odcisku stempla, który potwierdza złożenie wniosku o udzielenie zezwolenia na pobyt rezydenta długoterminowego Unii Europejskiej,</w:t>
            </w:r>
            <w:r w:rsidR="001E5CFB" w:rsidRPr="00EB2A51">
              <w:rPr>
                <w:sz w:val="20"/>
                <w:szCs w:val="20"/>
              </w:rPr>
              <w:br/>
              <w:t>lub</w:t>
            </w:r>
            <w:r w:rsidR="001E5CFB" w:rsidRPr="00EB2A51">
              <w:rPr>
                <w:sz w:val="20"/>
                <w:szCs w:val="20"/>
              </w:rPr>
              <w:br/>
              <w:t xml:space="preserve">- tymczasowe zaświadczenie tożsamości cudzoziemca. </w:t>
            </w:r>
          </w:p>
          <w:p w:rsidR="00D07B9A" w:rsidRPr="00EB2A51" w:rsidRDefault="00D07B9A" w:rsidP="00D07B9A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3E1FCB" w:rsidTr="00CC786B">
        <w:trPr>
          <w:trHeight w:val="303"/>
        </w:trPr>
        <w:tc>
          <w:tcPr>
            <w:tcW w:w="27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1FCB" w:rsidRPr="00BE1312" w:rsidRDefault="003E1FCB" w:rsidP="000D620A">
            <w:pPr>
              <w:pStyle w:val="Nagwek4"/>
              <w:jc w:val="center"/>
              <w:rPr>
                <w:b/>
                <w:bCs/>
                <w:i w:val="0"/>
                <w:iCs w:val="0"/>
              </w:rPr>
            </w:pPr>
            <w:r w:rsidRPr="00BE1312">
              <w:rPr>
                <w:b/>
                <w:bCs/>
                <w:i w:val="0"/>
                <w:iCs w:val="0"/>
              </w:rPr>
              <w:lastRenderedPageBreak/>
              <w:t>Opłaty</w:t>
            </w:r>
          </w:p>
        </w:tc>
        <w:tc>
          <w:tcPr>
            <w:tcW w:w="66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1FCB" w:rsidRPr="00EB2A51" w:rsidRDefault="003E1FCB" w:rsidP="000D620A">
            <w:pPr>
              <w:pStyle w:val="Tekstprzypisudolnego"/>
              <w:rPr>
                <w:noProof/>
              </w:rPr>
            </w:pPr>
            <w:r w:rsidRPr="00EB2A51">
              <w:rPr>
                <w:noProof/>
              </w:rPr>
              <w:t>Nie pobiera się się opłat za dokonanie czynności meldunkowych.</w:t>
            </w:r>
          </w:p>
          <w:p w:rsidR="003E1FCB" w:rsidRPr="00EB2A51" w:rsidRDefault="00EB2A51" w:rsidP="000D620A">
            <w:pPr>
              <w:pStyle w:val="Tekstprzypisudolnego"/>
              <w:rPr>
                <w:noProof/>
              </w:rPr>
            </w:pPr>
            <w:r w:rsidRPr="00EB2A51">
              <w:rPr>
                <w:noProof/>
              </w:rPr>
              <w:t>Opłata skarbowa za wydanie zaświadczenia o zameldowaniu na pobyt czasowy – 17 zł.</w:t>
            </w:r>
          </w:p>
        </w:tc>
      </w:tr>
      <w:tr w:rsidR="003E1FCB" w:rsidTr="00CC786B">
        <w:trPr>
          <w:trHeight w:val="537"/>
        </w:trPr>
        <w:tc>
          <w:tcPr>
            <w:tcW w:w="27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1FCB" w:rsidRPr="00BE1312" w:rsidRDefault="003E1FCB" w:rsidP="000D620A">
            <w:pPr>
              <w:jc w:val="center"/>
              <w:rPr>
                <w:b/>
                <w:bCs/>
                <w:noProof/>
              </w:rPr>
            </w:pPr>
            <w:r w:rsidRPr="00BE1312">
              <w:rPr>
                <w:b/>
                <w:bCs/>
                <w:noProof/>
              </w:rPr>
              <w:t>Termin załatwienia sprawy</w:t>
            </w:r>
          </w:p>
        </w:tc>
        <w:tc>
          <w:tcPr>
            <w:tcW w:w="66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1FCB" w:rsidRPr="00EB2A51" w:rsidRDefault="003E1FCB" w:rsidP="000D620A">
            <w:pPr>
              <w:rPr>
                <w:noProof/>
              </w:rPr>
            </w:pPr>
            <w:r w:rsidRPr="00EB2A51">
              <w:rPr>
                <w:noProof/>
              </w:rPr>
              <w:t>Od ręki.</w:t>
            </w:r>
            <w:r w:rsidR="00EB2A51" w:rsidRPr="00EB2A51">
              <w:rPr>
                <w:noProof/>
              </w:rPr>
              <w:t xml:space="preserve"> Organ dokonujacy zameldowania na pobyt czasowy wydaje osobie, na jej wniosek zaświadczenie o zameldwaniu na pobyt czasowy.</w:t>
            </w:r>
          </w:p>
        </w:tc>
      </w:tr>
      <w:tr w:rsidR="003E1FCB" w:rsidTr="00CC786B">
        <w:trPr>
          <w:trHeight w:val="90"/>
        </w:trPr>
        <w:tc>
          <w:tcPr>
            <w:tcW w:w="2732" w:type="dxa"/>
            <w:tcBorders>
              <w:left w:val="single" w:sz="4" w:space="0" w:color="auto"/>
              <w:bottom w:val="nil"/>
            </w:tcBorders>
          </w:tcPr>
          <w:p w:rsidR="003E1FCB" w:rsidRPr="00BE1312" w:rsidRDefault="003E1FCB" w:rsidP="000D620A">
            <w:pPr>
              <w:rPr>
                <w:noProof/>
              </w:rPr>
            </w:pPr>
          </w:p>
          <w:p w:rsidR="003E1FCB" w:rsidRPr="00BE1312" w:rsidRDefault="003E1FCB" w:rsidP="000D620A">
            <w:pPr>
              <w:jc w:val="center"/>
              <w:rPr>
                <w:b/>
                <w:bCs/>
                <w:noProof/>
              </w:rPr>
            </w:pPr>
            <w:r w:rsidRPr="00BE1312">
              <w:rPr>
                <w:b/>
                <w:bCs/>
                <w:noProof/>
              </w:rPr>
              <w:t>Tryb odwoławczy</w:t>
            </w:r>
          </w:p>
        </w:tc>
        <w:tc>
          <w:tcPr>
            <w:tcW w:w="6628" w:type="dxa"/>
            <w:tcBorders>
              <w:bottom w:val="nil"/>
              <w:right w:val="single" w:sz="4" w:space="0" w:color="auto"/>
            </w:tcBorders>
            <w:vAlign w:val="center"/>
          </w:tcPr>
          <w:p w:rsidR="003E1FCB" w:rsidRPr="00EB2A51" w:rsidRDefault="001E5CFB" w:rsidP="001E5CFB">
            <w:r w:rsidRPr="00EB2A51">
              <w:t>Nie przysługuje.</w:t>
            </w:r>
          </w:p>
        </w:tc>
      </w:tr>
      <w:tr w:rsidR="003E1FCB" w:rsidRPr="004066BC" w:rsidTr="00CC786B">
        <w:trPr>
          <w:trHeight w:val="243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E1FCB" w:rsidRPr="00BE1312" w:rsidRDefault="003E1FCB" w:rsidP="000D620A">
            <w:pPr>
              <w:rPr>
                <w:noProof/>
              </w:rPr>
            </w:pPr>
          </w:p>
        </w:tc>
        <w:tc>
          <w:tcPr>
            <w:tcW w:w="66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FCB" w:rsidRPr="00EB2A51" w:rsidRDefault="003E1FCB" w:rsidP="000D620A">
            <w:pPr>
              <w:rPr>
                <w:noProof/>
              </w:rPr>
            </w:pPr>
          </w:p>
        </w:tc>
      </w:tr>
      <w:tr w:rsidR="003E1FCB" w:rsidTr="00E63624">
        <w:trPr>
          <w:trHeight w:val="547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FCB" w:rsidRPr="00BE1312" w:rsidRDefault="003E1FCB" w:rsidP="000D620A">
            <w:pPr>
              <w:pStyle w:val="Nagwek4"/>
            </w:pPr>
          </w:p>
          <w:p w:rsidR="003E1FCB" w:rsidRPr="00BE1312" w:rsidRDefault="003E1FCB" w:rsidP="000D620A">
            <w:pPr>
              <w:pStyle w:val="Nagwek4"/>
              <w:jc w:val="center"/>
              <w:rPr>
                <w:b/>
                <w:bCs/>
                <w:i w:val="0"/>
                <w:iCs w:val="0"/>
              </w:rPr>
            </w:pPr>
            <w:r w:rsidRPr="00BE1312">
              <w:rPr>
                <w:b/>
                <w:bCs/>
                <w:i w:val="0"/>
                <w:iCs w:val="0"/>
              </w:rPr>
              <w:t>Uwagi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FB" w:rsidRPr="00EB2A51" w:rsidRDefault="001E5CFB" w:rsidP="00E63624">
            <w:pPr>
              <w:pStyle w:val="NormalnyWeb"/>
              <w:rPr>
                <w:sz w:val="20"/>
                <w:szCs w:val="20"/>
              </w:rPr>
            </w:pPr>
            <w:r w:rsidRPr="00EB2A51">
              <w:rPr>
                <w:sz w:val="20"/>
                <w:szCs w:val="20"/>
              </w:rPr>
              <w:t xml:space="preserve">1. Cudzoziemiec będący obywatelem państwa członkowskiego Unii Europejskiej, obywatelem państwa członkowskiego Europejskiego Porozumienia o Wolnym Handlu (EFTA) – strony umowy o Europejskim Obszarze Gospodarczym lub obywatelem Konfederacji Szwajcarskiej oraz członek rodziny takiego cudzoziemca </w:t>
            </w:r>
            <w:proofErr w:type="gramStart"/>
            <w:r w:rsidRPr="00EB2A51">
              <w:rPr>
                <w:sz w:val="20"/>
                <w:szCs w:val="20"/>
              </w:rPr>
              <w:t>nie będący</w:t>
            </w:r>
            <w:proofErr w:type="gramEnd"/>
            <w:r w:rsidRPr="00EB2A51">
              <w:rPr>
                <w:sz w:val="20"/>
                <w:szCs w:val="20"/>
              </w:rPr>
              <w:t xml:space="preserve"> obywatelem ww. państw, przebywający na terytorium Rzeczypospolitej Polskiej, jest obowiązany zameldować się w miejscu pobytu czasowego najpóźniej w 30 dniu, licząc od dnia przybycia do tego miejsca. Obowiązek meldunkowy powstaje w przypadku przebywania w tym miejscu ponad 3 miesiące.</w:t>
            </w:r>
          </w:p>
          <w:p w:rsidR="001E5CFB" w:rsidRPr="00EB2A51" w:rsidRDefault="001E5CFB" w:rsidP="00E63624">
            <w:pPr>
              <w:pStyle w:val="NormalnyWeb"/>
              <w:rPr>
                <w:sz w:val="20"/>
                <w:szCs w:val="20"/>
              </w:rPr>
            </w:pPr>
            <w:r w:rsidRPr="00EB2A51">
              <w:rPr>
                <w:sz w:val="20"/>
                <w:szCs w:val="20"/>
              </w:rPr>
              <w:t>2. Cudzoziemiec inny niż wskazany powyżej przebywający na terytorium Rzeczypospolitej Polskiej, jest obowiązany zameldować się w miejscu pobytu czasowego najpóźniej czwartego dnia, licząc od dnia przybycia do tego miejsca, chyba</w:t>
            </w:r>
            <w:r w:rsidR="002D0869">
              <w:rPr>
                <w:sz w:val="20"/>
                <w:szCs w:val="20"/>
              </w:rPr>
              <w:t>,</w:t>
            </w:r>
            <w:r w:rsidRPr="00EB2A51">
              <w:rPr>
                <w:sz w:val="20"/>
                <w:szCs w:val="20"/>
              </w:rPr>
              <w:t xml:space="preserve"> że jego pobyt na terytorium Rzeczypospolitej Polskiej nie przekracza 30 dni.</w:t>
            </w:r>
          </w:p>
          <w:p w:rsidR="001E5CFB" w:rsidRPr="00EB2A51" w:rsidRDefault="001E5CFB" w:rsidP="00E63624">
            <w:pPr>
              <w:pStyle w:val="NormalnyWeb"/>
              <w:rPr>
                <w:sz w:val="20"/>
                <w:szCs w:val="20"/>
              </w:rPr>
            </w:pPr>
            <w:r w:rsidRPr="00EB2A51">
              <w:rPr>
                <w:sz w:val="20"/>
                <w:szCs w:val="20"/>
              </w:rPr>
              <w:t xml:space="preserve">3. Osoba meldująca się ma obowiązek uzyskać na </w:t>
            </w:r>
            <w:proofErr w:type="gramStart"/>
            <w:r w:rsidRPr="00EB2A51">
              <w:rPr>
                <w:sz w:val="20"/>
                <w:szCs w:val="20"/>
              </w:rPr>
              <w:t>formularzu</w:t>
            </w:r>
            <w:r w:rsidR="002D0869">
              <w:rPr>
                <w:sz w:val="20"/>
                <w:szCs w:val="20"/>
              </w:rPr>
              <w:t xml:space="preserve">  Z</w:t>
            </w:r>
            <w:r w:rsidRPr="00EB2A51">
              <w:rPr>
                <w:sz w:val="20"/>
                <w:szCs w:val="20"/>
              </w:rPr>
              <w:t>GŁOSZENIE</w:t>
            </w:r>
            <w:proofErr w:type="gramEnd"/>
            <w:r w:rsidRPr="00EB2A51">
              <w:rPr>
                <w:sz w:val="20"/>
                <w:szCs w:val="20"/>
              </w:rPr>
              <w:t xml:space="preserve"> POBYTU CZASOWEGO/TEMPOR</w:t>
            </w:r>
            <w:r w:rsidR="00394315">
              <w:rPr>
                <w:sz w:val="20"/>
                <w:szCs w:val="20"/>
              </w:rPr>
              <w:t>ARY RESIDENCE REGISTRATION FORM</w:t>
            </w:r>
            <w:r w:rsidRPr="00EB2A51">
              <w:rPr>
                <w:sz w:val="20"/>
                <w:szCs w:val="20"/>
              </w:rPr>
              <w:t xml:space="preserve"> potwierdzenie faktu zamieszkiwania dokonane przez osobę posiadającą tytuł prawny do lokalu w formie czytelnego podpisu z oznaczeniem daty jego złożenia. Osoba dokonująca zameldowania, której przysługuje tytuł prawny do lokalu sama dokonuje potwierdzenia faktu swojego pobytu w danym lokalu.</w:t>
            </w:r>
            <w:r w:rsidRPr="00EB2A51">
              <w:rPr>
                <w:sz w:val="20"/>
                <w:szCs w:val="20"/>
              </w:rPr>
              <w:br/>
              <w:t>W przypadku braku możliwości uzyskania ww. potwierdzenia, zameldowanie następuje w formie decyzji administracyjnej</w:t>
            </w:r>
            <w:r w:rsidR="00EB2A51">
              <w:rPr>
                <w:sz w:val="20"/>
                <w:szCs w:val="20"/>
              </w:rPr>
              <w:t>,</w:t>
            </w:r>
            <w:r w:rsidRPr="00EB2A51">
              <w:rPr>
                <w:sz w:val="20"/>
                <w:szCs w:val="20"/>
              </w:rPr>
              <w:t xml:space="preserve"> po przeprowadzeniu postępowania administracyjnego mającego na celu potwierdzenie faktu zamieszkania we wskazanym w formularzu lokalu</w:t>
            </w:r>
            <w:r w:rsidR="00E63624" w:rsidRPr="00EB2A51">
              <w:rPr>
                <w:sz w:val="20"/>
                <w:szCs w:val="20"/>
              </w:rPr>
              <w:t>.</w:t>
            </w:r>
          </w:p>
          <w:p w:rsidR="001E5CFB" w:rsidRPr="00EB2A51" w:rsidRDefault="001E5CFB" w:rsidP="00E63624">
            <w:pPr>
              <w:pStyle w:val="NormalnyWeb"/>
              <w:rPr>
                <w:sz w:val="20"/>
                <w:szCs w:val="20"/>
              </w:rPr>
            </w:pPr>
            <w:r w:rsidRPr="00EB2A51">
              <w:rPr>
                <w:sz w:val="20"/>
                <w:szCs w:val="20"/>
              </w:rPr>
              <w:t>4. Za osobę nieposiadającą zdolności do czynności prawnych lub posiadającą ograniczoną zdolność do czynności prawnych obowiązek meldunkowy wykonuje jej przedstawiciel ustawowy, opiekun prawny lub inna osoba sprawująca nad nią faktyczną opiekę w miejscu ich wspólnego pobytu.</w:t>
            </w:r>
          </w:p>
          <w:p w:rsidR="00EB2A51" w:rsidRPr="002F5579" w:rsidRDefault="001E5CFB" w:rsidP="00EB2A51">
            <w:pPr>
              <w:pStyle w:val="NormalnyWeb"/>
              <w:rPr>
                <w:sz w:val="20"/>
                <w:szCs w:val="20"/>
              </w:rPr>
            </w:pPr>
            <w:r w:rsidRPr="00EB2A51">
              <w:rPr>
                <w:sz w:val="20"/>
                <w:szCs w:val="20"/>
              </w:rPr>
              <w:t xml:space="preserve">5. </w:t>
            </w:r>
            <w:r w:rsidR="00EB2A51" w:rsidRPr="002F5579">
              <w:rPr>
                <w:sz w:val="20"/>
                <w:szCs w:val="20"/>
              </w:rPr>
              <w:t>Zameldowania możesz dokonać przez pełnomocnika, który jest zobowiązany okazać upoważnienie oraz swój dowód osobisty lub paszport.</w:t>
            </w:r>
          </w:p>
          <w:p w:rsidR="001E5CFB" w:rsidRPr="00EB2A51" w:rsidRDefault="001E5CFB" w:rsidP="00E63624">
            <w:pPr>
              <w:pStyle w:val="NormalnyWeb"/>
              <w:rPr>
                <w:sz w:val="20"/>
                <w:szCs w:val="20"/>
              </w:rPr>
            </w:pPr>
            <w:r w:rsidRPr="00EB2A51">
              <w:rPr>
                <w:sz w:val="20"/>
                <w:szCs w:val="20"/>
              </w:rPr>
              <w:t>6. Okres czasowego pobytu cudzoziemca nie może przekroczyć okresu, w którym jest on uprawniony do legalnego przebywania na terytorium Rzeczypospolitej Polskiej, zgodnie z dokumentem potwierdzającym jego prawo pobytu.</w:t>
            </w:r>
          </w:p>
          <w:p w:rsidR="001E5CFB" w:rsidRPr="00EB2A51" w:rsidRDefault="005A0A67" w:rsidP="00E63624">
            <w:pPr>
              <w:pStyle w:val="NormalnyWeb"/>
              <w:rPr>
                <w:sz w:val="20"/>
                <w:szCs w:val="20"/>
              </w:rPr>
            </w:pPr>
            <w:r w:rsidRPr="00EB2A51">
              <w:rPr>
                <w:sz w:val="20"/>
                <w:szCs w:val="20"/>
              </w:rPr>
              <w:t>7</w:t>
            </w:r>
            <w:r w:rsidR="001E5CFB" w:rsidRPr="00EB2A51">
              <w:rPr>
                <w:sz w:val="20"/>
                <w:szCs w:val="20"/>
              </w:rPr>
              <w:t>. Formularz w formie dokumentu elektronicznego może być złożony przez obywatela Unii Europejskiej i państwa członkowskiego Europejskiego Porozumienia o Wolnym Handlu (EFTA) – strony Europejskiego Obszaru Gospodarczego oraz Konfederacji Szwajcarskiej posiadającego numer PESEL. Do formularza składanego w formie dokumentu elektronicznego wnioskodawca jest zobowiązany dołączyć dokument elektroniczny potwierdzający jego tytuł prawny do lokalu, a w razie niemożności jego uzyskania - odwzorowanie cyfrowe tego dokumentu, a obywatel nieposiadający tytułu prawnego do lokalu dokument elektroniczny zawierający oświadczenie właściciela lub innego podmiotu dysponującego tytułem prawnym do lokalu potwierdzające pobyt w lokalu oraz dokument potwierdzający tytuł prawny do lokalu tego właściciela lub podmiotu, a w razie niemożności ich uzyskania - odwzorowanie cyfrowe tych dokumentów. Formularz w formie dokumentu elektronicznego może być złożony również przez pełnomocnika posiadającego numer PESEL, który dołącza dodatkowo pełnomocnictwo. Przy procedurze elektronicznej wymagany jest profil zaufany.</w:t>
            </w:r>
          </w:p>
          <w:p w:rsidR="00D07B9A" w:rsidRDefault="00D07B9A" w:rsidP="00D07B9A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Szczegóły dotyczące założenia profilu zaufanego – </w:t>
            </w:r>
            <w:hyperlink r:id="rId9" w:history="1">
              <w:r>
                <w:rPr>
                  <w:rStyle w:val="Hipercze"/>
                  <w:sz w:val="20"/>
                  <w:szCs w:val="20"/>
                </w:rPr>
                <w:t>www.gov.pl</w:t>
              </w:r>
            </w:hyperlink>
          </w:p>
          <w:p w:rsidR="00D07B9A" w:rsidRDefault="00D07B9A" w:rsidP="00D07B9A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Dostęp do formularza elektronicznego – </w:t>
            </w:r>
            <w:hyperlink r:id="rId10" w:history="1">
              <w:r>
                <w:rPr>
                  <w:rStyle w:val="Hipercze"/>
                  <w:sz w:val="20"/>
                  <w:szCs w:val="20"/>
                </w:rPr>
                <w:t>www.gov.pl</w:t>
              </w:r>
            </w:hyperlink>
          </w:p>
          <w:p w:rsidR="003E1FCB" w:rsidRPr="00EB2A51" w:rsidRDefault="003E1FCB" w:rsidP="00E63624">
            <w:pPr>
              <w:pStyle w:val="NormalnyWeb"/>
              <w:rPr>
                <w:sz w:val="20"/>
                <w:szCs w:val="20"/>
              </w:rPr>
            </w:pPr>
          </w:p>
        </w:tc>
      </w:tr>
      <w:tr w:rsidR="003E1FCB" w:rsidTr="00CC786B">
        <w:trPr>
          <w:trHeight w:val="1271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1FCB" w:rsidRPr="00E6682D" w:rsidRDefault="003E1FCB" w:rsidP="000D620A">
            <w:pPr>
              <w:pStyle w:val="Nagwek4"/>
              <w:jc w:val="center"/>
              <w:rPr>
                <w:i w:val="0"/>
              </w:rPr>
            </w:pPr>
            <w:r w:rsidRPr="00E6682D">
              <w:rPr>
                <w:i w:val="0"/>
              </w:rPr>
              <w:lastRenderedPageBreak/>
              <w:t>Dokumenty do pobrania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FCB" w:rsidRPr="00EB2A51" w:rsidRDefault="003E1FCB" w:rsidP="008E510E">
            <w:pPr>
              <w:ind w:left="360"/>
              <w:rPr>
                <w:noProof/>
              </w:rPr>
            </w:pPr>
          </w:p>
          <w:p w:rsidR="003E1FCB" w:rsidRDefault="00D4262A" w:rsidP="002D0869">
            <w:pPr>
              <w:rPr>
                <w:rStyle w:val="Pogrubienie"/>
                <w:b w:val="0"/>
              </w:rPr>
            </w:pPr>
            <w:r w:rsidRPr="00E6682D">
              <w:rPr>
                <w:rStyle w:val="Pogrubienie"/>
                <w:b w:val="0"/>
              </w:rPr>
              <w:t xml:space="preserve">Zgłoszenie pobytu czasowego / </w:t>
            </w:r>
            <w:proofErr w:type="spellStart"/>
            <w:r w:rsidRPr="00E6682D">
              <w:rPr>
                <w:rStyle w:val="Pogrubienie"/>
                <w:b w:val="0"/>
              </w:rPr>
              <w:t>Temporary</w:t>
            </w:r>
            <w:proofErr w:type="spellEnd"/>
            <w:r w:rsidRPr="00E6682D">
              <w:rPr>
                <w:rStyle w:val="Pogrubienie"/>
                <w:b w:val="0"/>
              </w:rPr>
              <w:t xml:space="preserve"> </w:t>
            </w:r>
            <w:proofErr w:type="spellStart"/>
            <w:r w:rsidRPr="00E6682D">
              <w:rPr>
                <w:rStyle w:val="Pogrubienie"/>
                <w:b w:val="0"/>
              </w:rPr>
              <w:t>Residence</w:t>
            </w:r>
            <w:proofErr w:type="spellEnd"/>
            <w:r w:rsidRPr="00E6682D">
              <w:rPr>
                <w:rStyle w:val="Pogrubienie"/>
                <w:b w:val="0"/>
              </w:rPr>
              <w:t xml:space="preserve"> </w:t>
            </w:r>
            <w:proofErr w:type="spellStart"/>
            <w:r w:rsidRPr="00E6682D">
              <w:rPr>
                <w:rStyle w:val="Pogrubienie"/>
                <w:b w:val="0"/>
              </w:rPr>
              <w:t>Registration</w:t>
            </w:r>
            <w:proofErr w:type="spellEnd"/>
            <w:r w:rsidRPr="00E6682D">
              <w:rPr>
                <w:rStyle w:val="Pogrubienie"/>
                <w:b w:val="0"/>
              </w:rPr>
              <w:t xml:space="preserve"> Form</w:t>
            </w:r>
            <w:r w:rsidR="00E6682D" w:rsidRPr="00E6682D">
              <w:rPr>
                <w:rStyle w:val="Pogrubienie"/>
                <w:b w:val="0"/>
              </w:rPr>
              <w:t>/</w:t>
            </w:r>
          </w:p>
          <w:p w:rsidR="00D07B9A" w:rsidRPr="00E6682D" w:rsidRDefault="00D07B9A" w:rsidP="002D0869">
            <w:pPr>
              <w:rPr>
                <w:b/>
                <w:noProof/>
              </w:rPr>
            </w:pPr>
            <w:r>
              <w:rPr>
                <w:rStyle w:val="Pogrubienie"/>
                <w:b w:val="0"/>
              </w:rPr>
              <w:t>Wzór pełnomocnictwa</w:t>
            </w:r>
          </w:p>
          <w:p w:rsidR="003E1FCB" w:rsidRPr="00EB2A51" w:rsidRDefault="003E1FCB" w:rsidP="004066BC">
            <w:pPr>
              <w:ind w:left="360"/>
              <w:rPr>
                <w:noProof/>
              </w:rPr>
            </w:pPr>
          </w:p>
        </w:tc>
      </w:tr>
    </w:tbl>
    <w:p w:rsidR="003E1FCB" w:rsidRDefault="003E1FCB" w:rsidP="003E1FCB"/>
    <w:p w:rsidR="00305CC5" w:rsidRDefault="00305CC5"/>
    <w:sectPr w:rsidR="00305CC5" w:rsidSect="00305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34E" w:rsidRDefault="0074734E" w:rsidP="006D6467">
      <w:r>
        <w:separator/>
      </w:r>
    </w:p>
  </w:endnote>
  <w:endnote w:type="continuationSeparator" w:id="0">
    <w:p w:rsidR="0074734E" w:rsidRDefault="0074734E" w:rsidP="006D6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34E" w:rsidRDefault="0074734E" w:rsidP="006D6467">
      <w:r>
        <w:separator/>
      </w:r>
    </w:p>
  </w:footnote>
  <w:footnote w:type="continuationSeparator" w:id="0">
    <w:p w:rsidR="0074734E" w:rsidRDefault="0074734E" w:rsidP="006D64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5429E"/>
    <w:multiLevelType w:val="hybridMultilevel"/>
    <w:tmpl w:val="078E4B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256E94"/>
    <w:multiLevelType w:val="multilevel"/>
    <w:tmpl w:val="EBCC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5E3C14"/>
    <w:multiLevelType w:val="multilevel"/>
    <w:tmpl w:val="18140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FCB"/>
    <w:rsid w:val="000326C1"/>
    <w:rsid w:val="001532A4"/>
    <w:rsid w:val="001706CB"/>
    <w:rsid w:val="001806A7"/>
    <w:rsid w:val="0019536F"/>
    <w:rsid w:val="001C54D6"/>
    <w:rsid w:val="001D54CE"/>
    <w:rsid w:val="001E5CFB"/>
    <w:rsid w:val="002637BD"/>
    <w:rsid w:val="002D0869"/>
    <w:rsid w:val="00303392"/>
    <w:rsid w:val="00305CC5"/>
    <w:rsid w:val="00394315"/>
    <w:rsid w:val="003D0C1F"/>
    <w:rsid w:val="003D764C"/>
    <w:rsid w:val="003E1FCB"/>
    <w:rsid w:val="003E699D"/>
    <w:rsid w:val="004066BC"/>
    <w:rsid w:val="00477112"/>
    <w:rsid w:val="00490903"/>
    <w:rsid w:val="004956EF"/>
    <w:rsid w:val="004A6A71"/>
    <w:rsid w:val="004B33E7"/>
    <w:rsid w:val="004C3B6D"/>
    <w:rsid w:val="004E5D41"/>
    <w:rsid w:val="00513D3D"/>
    <w:rsid w:val="0052287D"/>
    <w:rsid w:val="00543E4B"/>
    <w:rsid w:val="005764F7"/>
    <w:rsid w:val="005A0A67"/>
    <w:rsid w:val="00607D84"/>
    <w:rsid w:val="00626519"/>
    <w:rsid w:val="00687984"/>
    <w:rsid w:val="00697134"/>
    <w:rsid w:val="006D6467"/>
    <w:rsid w:val="007222A4"/>
    <w:rsid w:val="00724839"/>
    <w:rsid w:val="0074734E"/>
    <w:rsid w:val="007560BD"/>
    <w:rsid w:val="00774127"/>
    <w:rsid w:val="00841B4A"/>
    <w:rsid w:val="008E510E"/>
    <w:rsid w:val="009367A2"/>
    <w:rsid w:val="00967692"/>
    <w:rsid w:val="00A116AE"/>
    <w:rsid w:val="00A20BCC"/>
    <w:rsid w:val="00A21735"/>
    <w:rsid w:val="00A95EF0"/>
    <w:rsid w:val="00A96772"/>
    <w:rsid w:val="00AA6E6F"/>
    <w:rsid w:val="00AD4F0C"/>
    <w:rsid w:val="00B57E0D"/>
    <w:rsid w:val="00BB36FE"/>
    <w:rsid w:val="00BB571B"/>
    <w:rsid w:val="00BD1982"/>
    <w:rsid w:val="00BE4D3F"/>
    <w:rsid w:val="00CC6C14"/>
    <w:rsid w:val="00CC786B"/>
    <w:rsid w:val="00CF3C26"/>
    <w:rsid w:val="00D07B9A"/>
    <w:rsid w:val="00D11F90"/>
    <w:rsid w:val="00D12370"/>
    <w:rsid w:val="00D4262A"/>
    <w:rsid w:val="00D86CBB"/>
    <w:rsid w:val="00E60C6F"/>
    <w:rsid w:val="00E63624"/>
    <w:rsid w:val="00E6682D"/>
    <w:rsid w:val="00E8598D"/>
    <w:rsid w:val="00EA2E82"/>
    <w:rsid w:val="00EB1033"/>
    <w:rsid w:val="00EB2A51"/>
    <w:rsid w:val="00ED41DB"/>
    <w:rsid w:val="00F02701"/>
    <w:rsid w:val="00F11059"/>
    <w:rsid w:val="00F86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FC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96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E1FCB"/>
    <w:pPr>
      <w:keepNext/>
      <w:jc w:val="center"/>
      <w:outlineLvl w:val="2"/>
    </w:pPr>
    <w:rPr>
      <w:b/>
      <w:bCs/>
      <w:color w:val="auto"/>
      <w:sz w:val="28"/>
      <w:szCs w:val="24"/>
    </w:rPr>
  </w:style>
  <w:style w:type="paragraph" w:styleId="Nagwek4">
    <w:name w:val="heading 4"/>
    <w:basedOn w:val="Normalny"/>
    <w:next w:val="Normalny"/>
    <w:link w:val="Nagwek4Znak"/>
    <w:qFormat/>
    <w:rsid w:val="003E1FCB"/>
    <w:pPr>
      <w:keepNext/>
      <w:outlineLvl w:val="3"/>
    </w:pPr>
    <w:rPr>
      <w:i/>
      <w:iCs/>
    </w:rPr>
  </w:style>
  <w:style w:type="paragraph" w:styleId="Nagwek7">
    <w:name w:val="heading 7"/>
    <w:basedOn w:val="Normalny"/>
    <w:next w:val="Normalny"/>
    <w:link w:val="Nagwek7Znak"/>
    <w:qFormat/>
    <w:rsid w:val="003E1FCB"/>
    <w:pPr>
      <w:keepNext/>
      <w:jc w:val="center"/>
      <w:outlineLvl w:val="6"/>
    </w:pPr>
    <w:rPr>
      <w:b/>
      <w:bCs/>
      <w:color w:val="auto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E1F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E1FCB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3E1FC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E1FCB"/>
    <w:rPr>
      <w:rFonts w:ascii="Times New Roman" w:eastAsia="Times New Roman" w:hAnsi="Times New Roman" w:cs="Times New Roman"/>
      <w:i/>
      <w:iCs/>
      <w:color w:val="00000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E1FCB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E1FCB"/>
    <w:pPr>
      <w:jc w:val="center"/>
    </w:pPr>
    <w:rPr>
      <w:b/>
      <w:bCs/>
      <w:noProof/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3E1FCB"/>
    <w:rPr>
      <w:rFonts w:ascii="Times New Roman" w:eastAsia="Times New Roman" w:hAnsi="Times New Roman" w:cs="Times New Roman"/>
      <w:b/>
      <w:bCs/>
      <w:noProof/>
      <w:color w:val="000000"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E1FCB"/>
    <w:pPr>
      <w:jc w:val="center"/>
    </w:pPr>
    <w:rPr>
      <w:b/>
      <w:bCs/>
      <w:noProof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3E1FCB"/>
    <w:rPr>
      <w:rFonts w:ascii="Times New Roman" w:eastAsia="Times New Roman" w:hAnsi="Times New Roman" w:cs="Times New Roman"/>
      <w:b/>
      <w:bCs/>
      <w:noProof/>
      <w:color w:val="000000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E1FC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E1FC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E1FCB"/>
    <w:pPr>
      <w:jc w:val="both"/>
    </w:pPr>
    <w:rPr>
      <w:noProof/>
    </w:rPr>
  </w:style>
  <w:style w:type="character" w:customStyle="1" w:styleId="TekstpodstawowyZnak">
    <w:name w:val="Tekst podstawowy Znak"/>
    <w:basedOn w:val="Domylnaczcionkaakapitu"/>
    <w:link w:val="Tekstpodstawowy"/>
    <w:rsid w:val="003E1FCB"/>
    <w:rPr>
      <w:rFonts w:ascii="Times New Roman" w:eastAsia="Times New Roman" w:hAnsi="Times New Roman" w:cs="Times New Roman"/>
      <w:noProof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3E1FCB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E1FCB"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6467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96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532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32A4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semiHidden/>
    <w:unhideWhenUsed/>
    <w:rsid w:val="00D07B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2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547F8-9728-46D8-85FB-BAE59E4CA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1128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radix3</cp:lastModifiedBy>
  <cp:revision>22</cp:revision>
  <cp:lastPrinted>2019-01-21T14:42:00Z</cp:lastPrinted>
  <dcterms:created xsi:type="dcterms:W3CDTF">2019-01-18T08:47:00Z</dcterms:created>
  <dcterms:modified xsi:type="dcterms:W3CDTF">2022-01-26T07:03:00Z</dcterms:modified>
</cp:coreProperties>
</file>